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756F02DF" w:rsidR="00301E6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011 Освітні, педагогічні науки</w:t>
      </w:r>
      <w:r w:rsidR="00972B53" w:rsidRPr="008120C9">
        <w:rPr>
          <w:szCs w:val="28"/>
        </w:rPr>
        <w:t>) аспірант</w:t>
      </w:r>
      <w:r w:rsidR="004D4B8E">
        <w:rPr>
          <w:szCs w:val="28"/>
        </w:rPr>
        <w:t>а</w:t>
      </w:r>
      <w:r w:rsidR="00972B53" w:rsidRPr="008120C9">
        <w:rPr>
          <w:szCs w:val="28"/>
        </w:rPr>
        <w:t xml:space="preserve"> Університету Ушинського </w:t>
      </w:r>
      <w:bookmarkStart w:id="0" w:name="_Hlk149293867"/>
    </w:p>
    <w:p w14:paraId="6B840FFE" w14:textId="48650113" w:rsidR="008120C9" w:rsidRDefault="00197BD7" w:rsidP="004D4B8E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bookmarkStart w:id="1" w:name="_Hlk153906417"/>
      <w:bookmarkEnd w:id="0"/>
      <w:r>
        <w:rPr>
          <w:rStyle w:val="rvts0"/>
          <w:rFonts w:eastAsia="font276"/>
          <w:b/>
          <w:szCs w:val="28"/>
        </w:rPr>
        <w:t>КІБІЧА ДЕНИСА ОЛЕКСАНДРОВИЧА</w:t>
      </w:r>
    </w:p>
    <w:p w14:paraId="1345DA00" w14:textId="5029B7FC" w:rsidR="008120C9" w:rsidRPr="008120C9" w:rsidRDefault="008120C9" w:rsidP="004D4B8E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r w:rsidRPr="008120C9">
        <w:rPr>
          <w:rStyle w:val="rvts0"/>
          <w:rFonts w:eastAsia="font276"/>
          <w:bCs/>
          <w:szCs w:val="28"/>
        </w:rPr>
        <w:t xml:space="preserve">з теми </w:t>
      </w:r>
    </w:p>
    <w:p w14:paraId="22F1CA78" w14:textId="0752957D" w:rsidR="0010389A" w:rsidRPr="008120C9" w:rsidRDefault="008120C9" w:rsidP="004D4B8E">
      <w:pPr>
        <w:suppressAutoHyphens w:val="0"/>
        <w:autoSpaceDE w:val="0"/>
        <w:autoSpaceDN w:val="0"/>
        <w:adjustRightInd w:val="0"/>
        <w:jc w:val="center"/>
      </w:pPr>
      <w:r w:rsidRPr="008120C9">
        <w:rPr>
          <w:rStyle w:val="rvts0"/>
          <w:rFonts w:eastAsia="font276"/>
          <w:bCs/>
          <w:szCs w:val="28"/>
        </w:rPr>
        <w:t>«</w:t>
      </w:r>
      <w:bookmarkStart w:id="2" w:name="_Hlk179199064"/>
      <w:r w:rsidR="00197BD7">
        <w:rPr>
          <w:rFonts w:eastAsiaTheme="minorHAnsi"/>
          <w:noProof/>
          <w:szCs w:val="28"/>
          <w:lang w:eastAsia="en-US"/>
        </w:rPr>
        <w:t>Підготовка майбутніх учителів образотворчого мистецтва до формування комунікативної культури школярів засобами акмеологічних технологій</w:t>
      </w:r>
      <w:bookmarkEnd w:id="2"/>
      <w:r w:rsidRPr="008120C9">
        <w:t>»</w:t>
      </w:r>
      <w:bookmarkEnd w:id="1"/>
    </w:p>
    <w:p w14:paraId="2E62851A" w14:textId="77777777" w:rsidR="008120C9" w:rsidRPr="008120C9" w:rsidRDefault="008120C9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120C9" w:rsidRDefault="009A33A9" w:rsidP="004D4B8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</w:p>
    <w:p w14:paraId="3CEC7F7A" w14:textId="73CA719D" w:rsidR="004D4B8E" w:rsidRPr="004F2E01" w:rsidRDefault="004D4B8E" w:rsidP="004D4B8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F2E01">
        <w:rPr>
          <w:szCs w:val="28"/>
        </w:rPr>
        <w:t xml:space="preserve">доктор педагогічних наук, професор, </w:t>
      </w:r>
      <w:r>
        <w:rPr>
          <w:szCs w:val="28"/>
        </w:rPr>
        <w:t>завідувач</w:t>
      </w:r>
      <w:r w:rsidRPr="004F2E01">
        <w:rPr>
          <w:szCs w:val="28"/>
        </w:rPr>
        <w:t xml:space="preserve"> кафедри </w:t>
      </w:r>
      <w:r>
        <w:t>педагогіки</w:t>
      </w:r>
      <w:r w:rsidRPr="004F2E01">
        <w:rPr>
          <w:szCs w:val="28"/>
        </w:rPr>
        <w:t xml:space="preserve"> Університету Ушинського </w:t>
      </w:r>
      <w:r>
        <w:rPr>
          <w:b/>
          <w:szCs w:val="28"/>
        </w:rPr>
        <w:t>Княжева Ірина Анатоліївна</w:t>
      </w:r>
    </w:p>
    <w:p w14:paraId="302A8C54" w14:textId="77777777" w:rsidR="004D4B8E" w:rsidRDefault="004D4B8E" w:rsidP="004D4B8E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</w:p>
    <w:p w14:paraId="57E334F9" w14:textId="2BEFF8DA" w:rsidR="004D4B8E" w:rsidRPr="004F2E01" w:rsidRDefault="004D4B8E" w:rsidP="004D4B8E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4F2E01">
        <w:rPr>
          <w:b/>
          <w:szCs w:val="28"/>
        </w:rPr>
        <w:t>ецензенти</w:t>
      </w:r>
      <w:r w:rsidRPr="004F2E01">
        <w:rPr>
          <w:szCs w:val="28"/>
        </w:rPr>
        <w:t>:</w:t>
      </w:r>
    </w:p>
    <w:p w14:paraId="1B880D4C" w14:textId="123A41D8" w:rsidR="004D4B8E" w:rsidRDefault="00197BD7" w:rsidP="004D4B8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доктор</w:t>
      </w:r>
      <w:r w:rsidRPr="004F2E01">
        <w:rPr>
          <w:szCs w:val="28"/>
        </w:rPr>
        <w:t xml:space="preserve"> педагогічних наук, </w:t>
      </w:r>
      <w:r>
        <w:rPr>
          <w:szCs w:val="28"/>
        </w:rPr>
        <w:t>професор</w:t>
      </w:r>
      <w:r w:rsidRPr="004F2E01">
        <w:rPr>
          <w:szCs w:val="28"/>
        </w:rPr>
        <w:t xml:space="preserve">, </w:t>
      </w:r>
      <w:r>
        <w:rPr>
          <w:szCs w:val="28"/>
        </w:rPr>
        <w:t>професор</w:t>
      </w:r>
      <w:r w:rsidRPr="004F2E01">
        <w:rPr>
          <w:szCs w:val="28"/>
        </w:rPr>
        <w:t xml:space="preserve"> кафедри </w:t>
      </w:r>
      <w:r>
        <w:t>педагогіки</w:t>
      </w:r>
      <w:r w:rsidRPr="004F2E01">
        <w:rPr>
          <w:szCs w:val="28"/>
        </w:rPr>
        <w:t xml:space="preserve"> Університету Ушинського </w:t>
      </w:r>
      <w:r>
        <w:rPr>
          <w:b/>
          <w:szCs w:val="28"/>
        </w:rPr>
        <w:t>Осипову Тетяну Юріївн</w:t>
      </w:r>
      <w:r>
        <w:rPr>
          <w:b/>
          <w:szCs w:val="28"/>
        </w:rPr>
        <w:t>а;</w:t>
      </w:r>
    </w:p>
    <w:p w14:paraId="7C82C6AE" w14:textId="50BFAD18" w:rsidR="004D4B8E" w:rsidRPr="00B479EC" w:rsidRDefault="004D4B8E" w:rsidP="004D4B8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Pr="004F2E01">
        <w:rPr>
          <w:szCs w:val="28"/>
        </w:rPr>
        <w:t xml:space="preserve"> педагогічних наук, </w:t>
      </w:r>
      <w:r>
        <w:rPr>
          <w:szCs w:val="28"/>
        </w:rPr>
        <w:t>доцент</w:t>
      </w:r>
      <w:r w:rsidRPr="004F2E01">
        <w:rPr>
          <w:szCs w:val="28"/>
        </w:rPr>
        <w:t xml:space="preserve">, </w:t>
      </w:r>
      <w:r>
        <w:rPr>
          <w:szCs w:val="28"/>
        </w:rPr>
        <w:t>доцент</w:t>
      </w:r>
      <w:r w:rsidRPr="004F2E01">
        <w:rPr>
          <w:szCs w:val="28"/>
        </w:rPr>
        <w:t xml:space="preserve"> кафедри </w:t>
      </w:r>
      <w:r>
        <w:t>педагогіки</w:t>
      </w:r>
      <w:r w:rsidRPr="004F2E01">
        <w:rPr>
          <w:szCs w:val="28"/>
        </w:rPr>
        <w:t xml:space="preserve"> Університету Ушинського </w:t>
      </w:r>
      <w:r>
        <w:rPr>
          <w:b/>
          <w:szCs w:val="28"/>
        </w:rPr>
        <w:t>Ноздрова Оксана Павлівна</w:t>
      </w:r>
    </w:p>
    <w:p w14:paraId="4D17FA73" w14:textId="77777777" w:rsidR="004D4B8E" w:rsidRDefault="004D4B8E" w:rsidP="004D4B8E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</w:p>
    <w:p w14:paraId="400CF19B" w14:textId="4D72EDC2" w:rsidR="004D4B8E" w:rsidRDefault="004D4B8E" w:rsidP="004D4B8E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4F2E01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4F2E01">
        <w:rPr>
          <w:b/>
          <w:szCs w:val="28"/>
        </w:rPr>
        <w:t xml:space="preserve"> опоненти:</w:t>
      </w:r>
    </w:p>
    <w:p w14:paraId="7AC4F79C" w14:textId="2C59C08C" w:rsidR="00197BD7" w:rsidRDefault="00197BD7" w:rsidP="004D4B8E">
      <w:pPr>
        <w:ind w:firstLine="0"/>
        <w:jc w:val="both"/>
        <w:rPr>
          <w:szCs w:val="28"/>
        </w:rPr>
      </w:pPr>
      <w:bookmarkStart w:id="3" w:name="_Hlk179977101"/>
      <w:r w:rsidRPr="001770B5">
        <w:rPr>
          <w:szCs w:val="28"/>
        </w:rPr>
        <w:t xml:space="preserve">доктор педагогічних наук, професор, </w:t>
      </w:r>
      <w:r>
        <w:rPr>
          <w:szCs w:val="28"/>
          <w:lang w:val="ru-RU"/>
        </w:rPr>
        <w:t>п</w:t>
      </w:r>
      <w:r w:rsidRPr="00C7154D">
        <w:rPr>
          <w:szCs w:val="28"/>
        </w:rPr>
        <w:t>рофесор кафедри музичного мистецтва</w:t>
      </w:r>
      <w:r>
        <w:rPr>
          <w:szCs w:val="28"/>
          <w:lang w:val="ru-RU"/>
        </w:rPr>
        <w:t xml:space="preserve"> </w:t>
      </w:r>
      <w:r w:rsidRPr="00C427FA">
        <w:rPr>
          <w:szCs w:val="28"/>
        </w:rPr>
        <w:t>Комунальн</w:t>
      </w:r>
      <w:r>
        <w:rPr>
          <w:szCs w:val="28"/>
        </w:rPr>
        <w:t>ого</w:t>
      </w:r>
      <w:r w:rsidRPr="00C427FA">
        <w:rPr>
          <w:szCs w:val="28"/>
        </w:rPr>
        <w:t xml:space="preserve"> заклад</w:t>
      </w:r>
      <w:r>
        <w:rPr>
          <w:szCs w:val="28"/>
        </w:rPr>
        <w:t>у</w:t>
      </w:r>
      <w:r w:rsidRPr="00C427FA">
        <w:rPr>
          <w:szCs w:val="28"/>
        </w:rPr>
        <w:t xml:space="preserve"> вищої освіти «Академія культури і мистецтв» Закарпатської обласної ради</w:t>
      </w:r>
      <w:r>
        <w:rPr>
          <w:szCs w:val="28"/>
        </w:rPr>
        <w:t xml:space="preserve"> </w:t>
      </w:r>
      <w:r>
        <w:rPr>
          <w:b/>
          <w:szCs w:val="28"/>
        </w:rPr>
        <w:t>Черкасов</w:t>
      </w:r>
      <w:r>
        <w:rPr>
          <w:b/>
          <w:szCs w:val="28"/>
        </w:rPr>
        <w:t xml:space="preserve"> </w:t>
      </w:r>
      <w:r>
        <w:rPr>
          <w:b/>
          <w:szCs w:val="28"/>
        </w:rPr>
        <w:t>Володими</w:t>
      </w:r>
      <w:r>
        <w:rPr>
          <w:b/>
          <w:szCs w:val="28"/>
        </w:rPr>
        <w:t>р</w:t>
      </w:r>
      <w:r>
        <w:rPr>
          <w:b/>
          <w:szCs w:val="28"/>
        </w:rPr>
        <w:t xml:space="preserve"> Федорович</w:t>
      </w:r>
      <w:r>
        <w:rPr>
          <w:b/>
          <w:szCs w:val="28"/>
        </w:rPr>
        <w:t>;</w:t>
      </w:r>
    </w:p>
    <w:p w14:paraId="4B9D8C78" w14:textId="0A3C9228" w:rsidR="004D4B8E" w:rsidRDefault="004D4B8E" w:rsidP="004D4B8E">
      <w:pPr>
        <w:ind w:firstLine="0"/>
        <w:jc w:val="both"/>
        <w:rPr>
          <w:szCs w:val="28"/>
        </w:rPr>
      </w:pPr>
      <w:r w:rsidRPr="00C56357">
        <w:rPr>
          <w:szCs w:val="28"/>
        </w:rPr>
        <w:t>доктор педагогічних наук, професор,</w:t>
      </w:r>
      <w:r>
        <w:rPr>
          <w:szCs w:val="28"/>
        </w:rPr>
        <w:t xml:space="preserve"> </w:t>
      </w:r>
      <w:bookmarkStart w:id="4" w:name="_Hlk492379274"/>
      <w:r w:rsidRPr="000375E5">
        <w:rPr>
          <w:szCs w:val="28"/>
        </w:rPr>
        <w:t xml:space="preserve">професор кафедри </w:t>
      </w:r>
      <w:bookmarkEnd w:id="4"/>
      <w:r w:rsidRPr="000375E5">
        <w:rPr>
          <w:szCs w:val="28"/>
        </w:rPr>
        <w:fldChar w:fldCharType="begin"/>
      </w:r>
      <w:r w:rsidRPr="000375E5">
        <w:rPr>
          <w:szCs w:val="28"/>
        </w:rPr>
        <w:instrText xml:space="preserve"> HYPERLINK "https://kmf.uz.ua/uk/strukturni-pidrozdily/kafedri/kafedra-pedahohiky-ta-psyxolohiyi/" </w:instrText>
      </w:r>
      <w:r w:rsidRPr="000375E5">
        <w:rPr>
          <w:szCs w:val="28"/>
        </w:rPr>
        <w:fldChar w:fldCharType="separate"/>
      </w:r>
      <w:r w:rsidRPr="000375E5">
        <w:rPr>
          <w:szCs w:val="28"/>
        </w:rPr>
        <w:t>педагогіки, психології, початкової, дошкільної освіти та управління закладами освіти</w:t>
      </w:r>
      <w:r w:rsidRPr="000375E5">
        <w:rPr>
          <w:szCs w:val="28"/>
        </w:rPr>
        <w:fldChar w:fldCharType="end"/>
      </w:r>
      <w:r>
        <w:rPr>
          <w:szCs w:val="28"/>
        </w:rPr>
        <w:t xml:space="preserve"> </w:t>
      </w:r>
      <w:r w:rsidRPr="000375E5">
        <w:rPr>
          <w:szCs w:val="28"/>
        </w:rPr>
        <w:t xml:space="preserve">Закарпатського угорського інституту імені Ференца Ракоці ІІ </w:t>
      </w:r>
      <w:r>
        <w:rPr>
          <w:b/>
          <w:szCs w:val="28"/>
        </w:rPr>
        <w:t>Чичук Антоніна Петрівн</w:t>
      </w:r>
      <w:bookmarkEnd w:id="3"/>
      <w:r>
        <w:rPr>
          <w:b/>
          <w:szCs w:val="28"/>
        </w:rPr>
        <w:t>а</w:t>
      </w:r>
    </w:p>
    <w:p w14:paraId="225DD010" w14:textId="77777777" w:rsidR="004D4B8E" w:rsidRDefault="004D4B8E" w:rsidP="004D4B8E">
      <w:pPr>
        <w:ind w:firstLine="0"/>
        <w:jc w:val="both"/>
        <w:rPr>
          <w:szCs w:val="28"/>
        </w:rPr>
      </w:pPr>
      <w:bookmarkStart w:id="5" w:name="_Hlk179977118"/>
    </w:p>
    <w:bookmarkEnd w:id="5"/>
    <w:p w14:paraId="7622A42B" w14:textId="715C1B0C" w:rsidR="004D4B8E" w:rsidRPr="00ED5840" w:rsidRDefault="004D4B8E" w:rsidP="004D4B8E">
      <w:pPr>
        <w:ind w:firstLine="0"/>
        <w:jc w:val="both"/>
        <w:rPr>
          <w:szCs w:val="28"/>
        </w:rPr>
      </w:pPr>
    </w:p>
    <w:sectPr w:rsidR="004D4B8E" w:rsidRPr="00ED584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97BD7"/>
    <w:rsid w:val="001F27AA"/>
    <w:rsid w:val="00242EC5"/>
    <w:rsid w:val="002B31DB"/>
    <w:rsid w:val="00301E69"/>
    <w:rsid w:val="00353EF4"/>
    <w:rsid w:val="00360929"/>
    <w:rsid w:val="003822C2"/>
    <w:rsid w:val="00393DD4"/>
    <w:rsid w:val="003B3C0F"/>
    <w:rsid w:val="003E1952"/>
    <w:rsid w:val="004862B5"/>
    <w:rsid w:val="004C58F7"/>
    <w:rsid w:val="004D4B8E"/>
    <w:rsid w:val="00517BCE"/>
    <w:rsid w:val="00524EEC"/>
    <w:rsid w:val="005357A1"/>
    <w:rsid w:val="005578E4"/>
    <w:rsid w:val="00615946"/>
    <w:rsid w:val="006514C2"/>
    <w:rsid w:val="00756D02"/>
    <w:rsid w:val="007F549C"/>
    <w:rsid w:val="008120C9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BF33-B9EB-472B-9A63-1D8C24D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29</cp:revision>
  <cp:lastPrinted>2020-12-22T13:56:00Z</cp:lastPrinted>
  <dcterms:created xsi:type="dcterms:W3CDTF">2020-12-22T13:36:00Z</dcterms:created>
  <dcterms:modified xsi:type="dcterms:W3CDTF">2024-10-16T10:34:00Z</dcterms:modified>
</cp:coreProperties>
</file>